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60" w:rsidRDefault="00AA0660">
      <w:pPr>
        <w:pStyle w:val="GvdeMetni"/>
        <w:rPr>
          <w:rFonts w:ascii="Times New Roman"/>
          <w:b w:val="0"/>
          <w:i w:val="0"/>
          <w:sz w:val="20"/>
        </w:rPr>
      </w:pPr>
    </w:p>
    <w:p w:rsidR="00AA0660" w:rsidRDefault="00AA0660">
      <w:pPr>
        <w:pStyle w:val="GvdeMetni"/>
        <w:spacing w:before="135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978"/>
        <w:gridCol w:w="2268"/>
        <w:gridCol w:w="2126"/>
        <w:gridCol w:w="2267"/>
        <w:gridCol w:w="3847"/>
      </w:tblGrid>
      <w:tr w:rsidR="00AA0660">
        <w:trPr>
          <w:trHeight w:val="208"/>
        </w:trPr>
        <w:tc>
          <w:tcPr>
            <w:tcW w:w="14208" w:type="dxa"/>
            <w:gridSpan w:val="6"/>
            <w:tcBorders>
              <w:left w:val="single" w:sz="12" w:space="0" w:color="000000"/>
              <w:bottom w:val="single" w:sz="4" w:space="0" w:color="171717"/>
              <w:righ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0660">
        <w:trPr>
          <w:trHeight w:val="330"/>
        </w:trPr>
        <w:tc>
          <w:tcPr>
            <w:tcW w:w="14208" w:type="dxa"/>
            <w:gridSpan w:val="6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12" w:space="0" w:color="000000"/>
            </w:tcBorders>
            <w:shd w:val="clear" w:color="auto" w:fill="12A7CD"/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*Harcama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Birimi: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SAĞLIK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HİZMETLERİ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MESLEK</w:t>
            </w:r>
            <w:r>
              <w:rPr>
                <w:rFonts w:ascii="Times New Roman" w:hAnsi="Times New Roman"/>
                <w:b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YÜKSEKOKULU</w:t>
            </w:r>
          </w:p>
        </w:tc>
      </w:tr>
      <w:tr w:rsidR="00AA0660">
        <w:trPr>
          <w:trHeight w:val="945"/>
        </w:trPr>
        <w:tc>
          <w:tcPr>
            <w:tcW w:w="722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AA0660" w:rsidRDefault="00A9045B">
            <w:pPr>
              <w:pStyle w:val="TableParagraph"/>
              <w:spacing w:line="207" w:lineRule="exact"/>
              <w:ind w:left="7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Sıra</w:t>
            </w:r>
            <w:r>
              <w:rPr>
                <w:rFonts w:ascii="Times New Roman" w:hAns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No</w:t>
            </w:r>
          </w:p>
        </w:tc>
        <w:tc>
          <w:tcPr>
            <w:tcW w:w="297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AA0660" w:rsidRDefault="00AA0660">
            <w:pPr>
              <w:pStyle w:val="TableParagraph"/>
              <w:spacing w:before="20"/>
              <w:ind w:left="0"/>
              <w:rPr>
                <w:rFonts w:ascii="Times New Roman"/>
                <w:sz w:val="18"/>
              </w:rPr>
            </w:pPr>
          </w:p>
          <w:p w:rsidR="00AA0660" w:rsidRDefault="00A9045B">
            <w:pPr>
              <w:pStyle w:val="TableParagraph"/>
              <w:ind w:left="64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Hassas</w:t>
            </w:r>
            <w:r>
              <w:rPr>
                <w:rFonts w:ascii="Times New Roman" w:hAns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Görev/</w:t>
            </w:r>
            <w:r>
              <w:rPr>
                <w:rFonts w:ascii="Times New Roman" w:hAnsi="Times New Roman"/>
                <w:b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İş**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AA0660" w:rsidRDefault="00AA0660">
            <w:pPr>
              <w:pStyle w:val="TableParagraph"/>
              <w:spacing w:before="20"/>
              <w:ind w:left="0"/>
              <w:rPr>
                <w:rFonts w:ascii="Times New Roman"/>
                <w:sz w:val="18"/>
              </w:rPr>
            </w:pPr>
          </w:p>
          <w:p w:rsidR="00AA0660" w:rsidRDefault="00A9045B">
            <w:pPr>
              <w:pStyle w:val="TableParagraph"/>
              <w:ind w:left="41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***Riskler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AA0660" w:rsidRDefault="00AA0660">
            <w:pPr>
              <w:pStyle w:val="TableParagraph"/>
              <w:spacing w:before="20"/>
              <w:ind w:left="0"/>
              <w:rPr>
                <w:rFonts w:ascii="Times New Roman"/>
                <w:sz w:val="18"/>
              </w:rPr>
            </w:pPr>
          </w:p>
          <w:p w:rsidR="00AA0660" w:rsidRDefault="00A9045B">
            <w:pPr>
              <w:pStyle w:val="TableParagraph"/>
              <w:ind w:left="38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Risk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Düzeyi****</w:t>
            </w:r>
          </w:p>
        </w:tc>
        <w:tc>
          <w:tcPr>
            <w:tcW w:w="226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AA0660" w:rsidRDefault="00A9045B">
            <w:pPr>
              <w:pStyle w:val="TableParagraph"/>
              <w:spacing w:before="95" w:line="264" w:lineRule="auto"/>
              <w:ind w:left="180" w:firstLine="6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Alınması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Gereken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Önlemler/Kontroller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  <w:shd w:val="clear" w:color="auto" w:fill="12A7CD"/>
          </w:tcPr>
          <w:p w:rsidR="00AA0660" w:rsidRDefault="00A9045B">
            <w:pPr>
              <w:pStyle w:val="TableParagraph"/>
              <w:spacing w:before="4" w:line="264" w:lineRule="auto"/>
              <w:ind w:left="1592" w:hanging="120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Görevi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Yürütecek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Personelde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Aranacak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Kriterler</w:t>
            </w:r>
          </w:p>
        </w:tc>
      </w:tr>
      <w:tr w:rsidR="00AA0660">
        <w:trPr>
          <w:trHeight w:val="205"/>
        </w:trPr>
        <w:tc>
          <w:tcPr>
            <w:tcW w:w="14208" w:type="dxa"/>
            <w:gridSpan w:val="6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0660">
        <w:trPr>
          <w:trHeight w:val="1540"/>
        </w:trPr>
        <w:tc>
          <w:tcPr>
            <w:tcW w:w="722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7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1-İdari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2-Kamu Zararı 3-Personel ve</w:t>
            </w:r>
          </w:p>
          <w:p w:rsidR="00AA0660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Paydaşların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mağdur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4- İtibar Kaybı 5-Soruşturma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26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64DF" w:rsidRDefault="00A9045B">
            <w:pPr>
              <w:pStyle w:val="TableParagraph"/>
              <w:spacing w:before="1"/>
              <w:ind w:right="246"/>
              <w:jc w:val="both"/>
              <w:rPr>
                <w:sz w:val="18"/>
              </w:rPr>
            </w:pPr>
            <w:r>
              <w:rPr>
                <w:sz w:val="18"/>
              </w:rPr>
              <w:t>1-Ödeneklerin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kontrolünün yapılması </w:t>
            </w:r>
          </w:p>
          <w:p w:rsidR="00AA0660" w:rsidRDefault="00A9045B">
            <w:pPr>
              <w:pStyle w:val="TableParagraph"/>
              <w:spacing w:before="1"/>
              <w:ind w:right="246"/>
              <w:jc w:val="both"/>
              <w:rPr>
                <w:sz w:val="18"/>
              </w:rPr>
            </w:pPr>
            <w:r>
              <w:rPr>
                <w:sz w:val="18"/>
              </w:rPr>
              <w:t>2-İhtiyacın tespit edilmesi 3- Yapılacak</w:t>
            </w:r>
          </w:p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proofErr w:type="gramStart"/>
            <w:r>
              <w:rPr>
                <w:sz w:val="18"/>
              </w:rPr>
              <w:t>harcamaların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mevzuatlar </w:t>
            </w:r>
            <w:r>
              <w:rPr>
                <w:spacing w:val="-2"/>
                <w:sz w:val="18"/>
              </w:rPr>
              <w:t>çerçevesinde</w:t>
            </w:r>
          </w:p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gerçekleştirilmesinin</w:t>
            </w:r>
            <w:proofErr w:type="gramEnd"/>
          </w:p>
          <w:p w:rsidR="00AA0660" w:rsidRDefault="00A9045B">
            <w:pPr>
              <w:pStyle w:val="TableParagraph"/>
              <w:spacing w:before="1"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sağlanması</w:t>
            </w:r>
            <w:proofErr w:type="gramEnd"/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2364DF" w:rsidRDefault="00A9045B">
            <w:pPr>
              <w:pStyle w:val="TableParagraph"/>
              <w:spacing w:before="1"/>
              <w:ind w:left="17"/>
              <w:rPr>
                <w:spacing w:val="-8"/>
                <w:sz w:val="18"/>
              </w:rPr>
            </w:pPr>
            <w:r>
              <w:rPr>
                <w:sz w:val="18"/>
              </w:rPr>
              <w:t>1-Görev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mevzuata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hakim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8"/>
                <w:sz w:val="18"/>
              </w:rPr>
              <w:t xml:space="preserve"> </w:t>
            </w:r>
          </w:p>
          <w:p w:rsidR="00AA0660" w:rsidRDefault="00A9045B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 xml:space="preserve">2-Mesleki </w:t>
            </w:r>
            <w:r>
              <w:rPr>
                <w:spacing w:val="-2"/>
                <w:sz w:val="18"/>
              </w:rPr>
              <w:t>Uzmanlık</w:t>
            </w:r>
          </w:p>
        </w:tc>
      </w:tr>
      <w:tr w:rsidR="00AA0660">
        <w:trPr>
          <w:trHeight w:val="3734"/>
        </w:trPr>
        <w:tc>
          <w:tcPr>
            <w:tcW w:w="722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line="219" w:lineRule="exact"/>
              <w:ind w:left="17"/>
              <w:rPr>
                <w:sz w:val="18"/>
              </w:rPr>
            </w:pPr>
            <w:r>
              <w:rPr>
                <w:sz w:val="18"/>
              </w:rPr>
              <w:t>Muhasebe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1-İdari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2-Kamu Zararı 3-Personel ve</w:t>
            </w:r>
          </w:p>
          <w:p w:rsidR="00AA0660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Paydaşların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mağdur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4- İtibar Kaybı 5-Soruşturma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26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64DF" w:rsidRDefault="00A904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1-Gelir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alacakların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tahsilinin yapılmaması </w:t>
            </w:r>
          </w:p>
          <w:p w:rsidR="00AA0660" w:rsidRDefault="00A904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2-Gider ve</w:t>
            </w:r>
          </w:p>
          <w:p w:rsidR="00AA0660" w:rsidRDefault="00A9045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borçların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ödenmemesi-</w:t>
            </w:r>
          </w:p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Değerlerin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emanetlerin</w:t>
            </w:r>
          </w:p>
          <w:p w:rsidR="002364DF" w:rsidRDefault="00A9045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alınmaması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muhafazasının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ve iadesinin sağlanamaması </w:t>
            </w:r>
          </w:p>
          <w:p w:rsidR="00AA0660" w:rsidRDefault="00A9045B" w:rsidP="002364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3-Tüm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malî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işlemlerin kayıtlarının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raporlanmasının</w:t>
            </w:r>
          </w:p>
          <w:p w:rsidR="002364DF" w:rsidRDefault="00A9045B">
            <w:pPr>
              <w:pStyle w:val="TableParagraph"/>
              <w:ind w:right="-15"/>
              <w:rPr>
                <w:sz w:val="18"/>
              </w:rPr>
            </w:pPr>
            <w:proofErr w:type="gramStart"/>
            <w:r>
              <w:rPr>
                <w:sz w:val="18"/>
              </w:rPr>
              <w:t>yapılmaması</w:t>
            </w:r>
            <w:proofErr w:type="gramEnd"/>
            <w:r w:rsidR="002364D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Yüksek </w:t>
            </w:r>
          </w:p>
          <w:p w:rsidR="002364DF" w:rsidRDefault="00A9045B">
            <w:pPr>
              <w:pStyle w:val="TableParagraph"/>
              <w:ind w:right="-15"/>
              <w:rPr>
                <w:sz w:val="18"/>
              </w:rPr>
            </w:pPr>
            <w:r>
              <w:rPr>
                <w:sz w:val="18"/>
              </w:rPr>
              <w:t>4-İlgili kanundaki kontrollerin ödeme emri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eklerinde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etkin bir şekilde sağlanması </w:t>
            </w:r>
          </w:p>
          <w:p w:rsidR="00AA0660" w:rsidRDefault="00A9045B">
            <w:pPr>
              <w:pStyle w:val="TableParagraph"/>
              <w:ind w:right="-15"/>
              <w:rPr>
                <w:sz w:val="18"/>
              </w:rPr>
            </w:pPr>
            <w:r>
              <w:rPr>
                <w:sz w:val="18"/>
              </w:rPr>
              <w:t>5- Muhasebe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kayıtlarının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usulüne uygun, saydam ve erişilebilir şekilde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tutulmasının</w:t>
            </w:r>
          </w:p>
          <w:p w:rsidR="00AA0660" w:rsidRDefault="00A9045B">
            <w:pPr>
              <w:pStyle w:val="TableParagraph"/>
              <w:spacing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sağlanması</w:t>
            </w:r>
            <w:proofErr w:type="gramEnd"/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2364DF" w:rsidRDefault="00A9045B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1-Görev ile ilgili mevzuata </w:t>
            </w:r>
            <w:proofErr w:type="gramStart"/>
            <w:r>
              <w:rPr>
                <w:sz w:val="18"/>
              </w:rPr>
              <w:t>hakim</w:t>
            </w:r>
            <w:proofErr w:type="gramEnd"/>
            <w:r>
              <w:rPr>
                <w:sz w:val="18"/>
              </w:rPr>
              <w:t xml:space="preserve"> olma, </w:t>
            </w:r>
          </w:p>
          <w:p w:rsidR="002364DF" w:rsidRDefault="00A9045B">
            <w:pPr>
              <w:pStyle w:val="TableParagraph"/>
              <w:ind w:left="17"/>
              <w:rPr>
                <w:spacing w:val="-11"/>
                <w:sz w:val="18"/>
              </w:rPr>
            </w:pPr>
            <w:r>
              <w:rPr>
                <w:sz w:val="18"/>
              </w:rPr>
              <w:t>2-Mesleki Uzmanlık,</w:t>
            </w:r>
            <w:r>
              <w:rPr>
                <w:spacing w:val="-11"/>
                <w:sz w:val="18"/>
              </w:rPr>
              <w:t xml:space="preserve"> </w:t>
            </w:r>
          </w:p>
          <w:p w:rsidR="00AA0660" w:rsidRDefault="00A9045B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3-Muhasebe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Sertifikasına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sahip </w:t>
            </w:r>
            <w:r>
              <w:rPr>
                <w:spacing w:val="-2"/>
                <w:sz w:val="18"/>
              </w:rPr>
              <w:t>olma.</w:t>
            </w:r>
          </w:p>
        </w:tc>
      </w:tr>
      <w:tr w:rsidR="00AA0660">
        <w:trPr>
          <w:trHeight w:val="1537"/>
        </w:trPr>
        <w:tc>
          <w:tcPr>
            <w:tcW w:w="722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Görevliliği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1-İdari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2-Kamu Zararı 3-Personel ve</w:t>
            </w:r>
          </w:p>
          <w:p w:rsidR="00AA0660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Paydaşların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mağdur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4- İtibar Kaybı 5-Soruşturma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26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2364DF" w:rsidRDefault="00A9045B">
            <w:pPr>
              <w:pStyle w:val="TableParagraph"/>
              <w:spacing w:before="1"/>
              <w:ind w:right="246"/>
              <w:jc w:val="both"/>
              <w:rPr>
                <w:sz w:val="18"/>
              </w:rPr>
            </w:pPr>
            <w:r>
              <w:rPr>
                <w:sz w:val="18"/>
              </w:rPr>
              <w:t>1-Ödeneklerin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kontrolünün yapılması </w:t>
            </w:r>
          </w:p>
          <w:p w:rsidR="00AA0660" w:rsidRDefault="00A9045B">
            <w:pPr>
              <w:pStyle w:val="TableParagraph"/>
              <w:spacing w:before="1"/>
              <w:ind w:right="246"/>
              <w:jc w:val="both"/>
              <w:rPr>
                <w:sz w:val="18"/>
              </w:rPr>
            </w:pPr>
            <w:r>
              <w:rPr>
                <w:sz w:val="18"/>
              </w:rPr>
              <w:t>2-İhtiyacın tespit edilmesi 3- Yapılacak</w:t>
            </w:r>
          </w:p>
          <w:p w:rsidR="00AA0660" w:rsidRDefault="00A9045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harcamaların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mevzuatlar </w:t>
            </w:r>
            <w:r>
              <w:rPr>
                <w:spacing w:val="-2"/>
                <w:sz w:val="18"/>
              </w:rPr>
              <w:t>çerçevesinde</w:t>
            </w:r>
          </w:p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gerçekleştirilmesinin</w:t>
            </w:r>
            <w:proofErr w:type="gramEnd"/>
          </w:p>
          <w:p w:rsidR="00AA0660" w:rsidRDefault="00A9045B">
            <w:pPr>
              <w:pStyle w:val="TableParagraph"/>
              <w:spacing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sağlanması</w:t>
            </w:r>
            <w:proofErr w:type="gramEnd"/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AA0660" w:rsidRDefault="00A9045B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1-Görev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mevzuata </w:t>
            </w:r>
            <w:proofErr w:type="gramStart"/>
            <w:r>
              <w:rPr>
                <w:sz w:val="18"/>
              </w:rPr>
              <w:t>hakim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olma</w:t>
            </w:r>
          </w:p>
        </w:tc>
      </w:tr>
    </w:tbl>
    <w:p w:rsidR="00AA0660" w:rsidRDefault="00AA0660">
      <w:pPr>
        <w:pStyle w:val="TableParagraph"/>
        <w:rPr>
          <w:sz w:val="18"/>
        </w:rPr>
        <w:sectPr w:rsidR="00AA0660">
          <w:headerReference w:type="default" r:id="rId7"/>
          <w:type w:val="continuous"/>
          <w:pgSz w:w="15840" w:h="12240" w:orient="landscape"/>
          <w:pgMar w:top="2100" w:right="1080" w:bottom="280" w:left="360" w:header="713" w:footer="0" w:gutter="0"/>
          <w:pgNumType w:start="1"/>
          <w:cols w:space="708"/>
        </w:sectPr>
      </w:pPr>
    </w:p>
    <w:p w:rsidR="00AA0660" w:rsidRDefault="00AA0660">
      <w:pPr>
        <w:pStyle w:val="GvdeMetni"/>
        <w:spacing w:before="43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978"/>
        <w:gridCol w:w="2268"/>
        <w:gridCol w:w="2126"/>
        <w:gridCol w:w="2267"/>
        <w:gridCol w:w="3847"/>
      </w:tblGrid>
      <w:tr w:rsidR="00AA0660">
        <w:trPr>
          <w:trHeight w:val="2198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4</w:t>
            </w:r>
          </w:p>
        </w:tc>
        <w:tc>
          <w:tcPr>
            <w:tcW w:w="2978" w:type="dxa"/>
          </w:tcPr>
          <w:p w:rsidR="00AA0660" w:rsidRDefault="00A9045B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Maaş,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-2"/>
                <w:sz w:val="18"/>
              </w:rPr>
              <w:t xml:space="preserve"> ödemeleri</w:t>
            </w:r>
          </w:p>
        </w:tc>
        <w:tc>
          <w:tcPr>
            <w:tcW w:w="2268" w:type="dxa"/>
          </w:tcPr>
          <w:p w:rsidR="00AA0660" w:rsidRDefault="00A9045B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1-İdari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2-Kamu Zararı 3-Personel ve</w:t>
            </w:r>
          </w:p>
          <w:p w:rsidR="00AA0660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Paydaşların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mağdur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4- İtibar Kaybı</w:t>
            </w:r>
          </w:p>
        </w:tc>
        <w:tc>
          <w:tcPr>
            <w:tcW w:w="2126" w:type="dxa"/>
          </w:tcPr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267" w:type="dxa"/>
          </w:tcPr>
          <w:p w:rsidR="00AA0660" w:rsidRDefault="00A9045B">
            <w:pPr>
              <w:pStyle w:val="TableParagraph"/>
              <w:spacing w:before="1"/>
              <w:ind w:right="82"/>
              <w:rPr>
                <w:sz w:val="18"/>
              </w:rPr>
            </w:pPr>
            <w:r>
              <w:rPr>
                <w:sz w:val="18"/>
              </w:rPr>
              <w:t>1-Maaş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değişikliklerin KBS sistemleri üzerinden yapılması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edilmesi 2-Maaş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hesaplama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çıktıların alınarak ilgili birime teslim edilerek maaşın</w:t>
            </w:r>
          </w:p>
          <w:p w:rsidR="002364DF" w:rsidRDefault="00A9045B">
            <w:pPr>
              <w:pStyle w:val="TableParagraph"/>
              <w:ind w:right="101"/>
              <w:rPr>
                <w:sz w:val="18"/>
              </w:rPr>
            </w:pPr>
            <w:proofErr w:type="gramStart"/>
            <w:r>
              <w:rPr>
                <w:sz w:val="18"/>
              </w:rPr>
              <w:t>yatmasının</w:t>
            </w:r>
            <w:proofErr w:type="gramEnd"/>
            <w:r>
              <w:rPr>
                <w:sz w:val="18"/>
              </w:rPr>
              <w:t xml:space="preserve"> sağlanması </w:t>
            </w:r>
          </w:p>
          <w:p w:rsidR="00AA0660" w:rsidRDefault="00A9045B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 xml:space="preserve">3- </w:t>
            </w:r>
            <w:proofErr w:type="spellStart"/>
            <w:r>
              <w:rPr>
                <w:sz w:val="18"/>
              </w:rPr>
              <w:t>MuhasebeYetkilisi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tarafından </w:t>
            </w:r>
            <w:proofErr w:type="spellStart"/>
            <w:r>
              <w:rPr>
                <w:sz w:val="18"/>
              </w:rPr>
              <w:t>Pesonel</w:t>
            </w:r>
            <w:proofErr w:type="spellEnd"/>
            <w:r>
              <w:rPr>
                <w:sz w:val="18"/>
              </w:rPr>
              <w:t xml:space="preserve"> Ödeme İşlemlerinin</w:t>
            </w:r>
          </w:p>
          <w:p w:rsidR="00AA0660" w:rsidRDefault="00A9045B">
            <w:pPr>
              <w:pStyle w:val="TableParagraph"/>
              <w:spacing w:before="1" w:line="19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sistemden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edilmesi</w:t>
            </w:r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9045B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bilgisine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olmak</w:t>
            </w:r>
          </w:p>
        </w:tc>
      </w:tr>
      <w:tr w:rsidR="00AA0660">
        <w:trPr>
          <w:trHeight w:val="5714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2978" w:type="dxa"/>
          </w:tcPr>
          <w:p w:rsidR="00AA0660" w:rsidRDefault="00A9045B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Proje</w:t>
            </w:r>
            <w:r>
              <w:rPr>
                <w:spacing w:val="-2"/>
                <w:sz w:val="18"/>
              </w:rPr>
              <w:t xml:space="preserve"> ödemeleri</w:t>
            </w:r>
          </w:p>
        </w:tc>
        <w:tc>
          <w:tcPr>
            <w:tcW w:w="2268" w:type="dxa"/>
          </w:tcPr>
          <w:p w:rsidR="00AA0660" w:rsidRDefault="00A9045B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1-İdari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2-Kamu Zararı 3-Personel ve</w:t>
            </w:r>
          </w:p>
          <w:p w:rsidR="00AA0660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Paydaşların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mağdur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4- İtibar Kaybı</w:t>
            </w:r>
          </w:p>
        </w:tc>
        <w:tc>
          <w:tcPr>
            <w:tcW w:w="2126" w:type="dxa"/>
          </w:tcPr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267" w:type="dxa"/>
          </w:tcPr>
          <w:p w:rsidR="002364DF" w:rsidRDefault="00A9045B">
            <w:pPr>
              <w:pStyle w:val="TableParagraph"/>
              <w:spacing w:before="1"/>
              <w:ind w:right="-15"/>
              <w:rPr>
                <w:spacing w:val="-10"/>
                <w:sz w:val="18"/>
              </w:rPr>
            </w:pPr>
            <w:r>
              <w:rPr>
                <w:sz w:val="18"/>
              </w:rPr>
              <w:t>1-Bankaya verilecek talimatın TL ve Döviz Gönderme Emri kullanılarak ve para birimine dikkat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edilerek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gönderilmesi</w:t>
            </w:r>
            <w:r>
              <w:rPr>
                <w:spacing w:val="-10"/>
                <w:sz w:val="18"/>
              </w:rPr>
              <w:t xml:space="preserve"> </w:t>
            </w:r>
          </w:p>
          <w:p w:rsidR="00AA0660" w:rsidRDefault="00A9045B">
            <w:pPr>
              <w:pStyle w:val="TableParagraph"/>
              <w:spacing w:before="1"/>
              <w:ind w:right="-15"/>
              <w:rPr>
                <w:sz w:val="18"/>
              </w:rPr>
            </w:pPr>
            <w:r>
              <w:rPr>
                <w:sz w:val="18"/>
              </w:rPr>
              <w:t xml:space="preserve">2- Kur farklılığı nedeniyle yapılabilecek eksik/fazla ödemelerin tespiti için banka hesap </w:t>
            </w:r>
            <w:proofErr w:type="gramStart"/>
            <w:r>
              <w:rPr>
                <w:sz w:val="18"/>
              </w:rPr>
              <w:t>ekstreleri</w:t>
            </w:r>
            <w:proofErr w:type="gramEnd"/>
            <w:r>
              <w:rPr>
                <w:sz w:val="18"/>
              </w:rPr>
              <w:t xml:space="preserve"> ve ödeme</w:t>
            </w:r>
          </w:p>
          <w:p w:rsidR="002364DF" w:rsidRDefault="00A9045B">
            <w:pPr>
              <w:pStyle w:val="TableParagraph"/>
              <w:spacing w:line="219" w:lineRule="exact"/>
              <w:rPr>
                <w:spacing w:val="-6"/>
                <w:sz w:val="18"/>
              </w:rPr>
            </w:pPr>
            <w:proofErr w:type="gramStart"/>
            <w:r>
              <w:rPr>
                <w:sz w:val="18"/>
              </w:rPr>
              <w:t>emrinin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karşılaştırılması</w:t>
            </w:r>
            <w:r>
              <w:rPr>
                <w:spacing w:val="-6"/>
                <w:sz w:val="18"/>
              </w:rPr>
              <w:t xml:space="preserve"> </w:t>
            </w:r>
          </w:p>
          <w:p w:rsidR="00AA0660" w:rsidRDefault="00A9045B" w:rsidP="002364DF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3-</w:t>
            </w:r>
            <w:r>
              <w:rPr>
                <w:sz w:val="18"/>
              </w:rPr>
              <w:t>Değerleme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işlemlerinin</w:t>
            </w:r>
          </w:p>
          <w:p w:rsidR="002364DF" w:rsidRDefault="00A9045B">
            <w:pPr>
              <w:pStyle w:val="TableParagraph"/>
              <w:ind w:right="-15"/>
              <w:rPr>
                <w:sz w:val="18"/>
              </w:rPr>
            </w:pPr>
            <w:proofErr w:type="gramStart"/>
            <w:r>
              <w:rPr>
                <w:sz w:val="18"/>
              </w:rPr>
              <w:t>gerçekleştirilmesi</w:t>
            </w:r>
            <w:proofErr w:type="gramEnd"/>
            <w:r>
              <w:rPr>
                <w:sz w:val="18"/>
              </w:rPr>
              <w:t xml:space="preserve"> </w:t>
            </w:r>
          </w:p>
          <w:p w:rsidR="002364DF" w:rsidRDefault="00A9045B">
            <w:pPr>
              <w:pStyle w:val="TableParagraph"/>
              <w:ind w:right="-15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4- </w:t>
            </w:r>
            <w:proofErr w:type="spellStart"/>
            <w:r>
              <w:rPr>
                <w:sz w:val="18"/>
              </w:rPr>
              <w:t>Kontol</w:t>
            </w:r>
            <w:proofErr w:type="spellEnd"/>
            <w:r>
              <w:rPr>
                <w:sz w:val="18"/>
              </w:rPr>
              <w:t xml:space="preserve"> ve sisteme girişlerin zamanında yapılması</w:t>
            </w:r>
            <w:r>
              <w:rPr>
                <w:spacing w:val="-10"/>
                <w:sz w:val="18"/>
              </w:rPr>
              <w:t xml:space="preserve"> </w:t>
            </w:r>
          </w:p>
          <w:p w:rsidR="002364DF" w:rsidRDefault="00A9045B">
            <w:pPr>
              <w:pStyle w:val="TableParagraph"/>
              <w:ind w:right="-15"/>
              <w:rPr>
                <w:spacing w:val="-10"/>
                <w:sz w:val="18"/>
              </w:rPr>
            </w:pPr>
            <w:r>
              <w:rPr>
                <w:sz w:val="18"/>
              </w:rPr>
              <w:t>5-Banka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hesapları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ile mizan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karşılaştırılması</w:t>
            </w:r>
            <w:r>
              <w:rPr>
                <w:spacing w:val="-10"/>
                <w:sz w:val="18"/>
              </w:rPr>
              <w:t xml:space="preserve"> </w:t>
            </w:r>
          </w:p>
          <w:p w:rsidR="002364DF" w:rsidRDefault="00A9045B">
            <w:pPr>
              <w:pStyle w:val="TableParagraph"/>
              <w:ind w:right="-15"/>
              <w:rPr>
                <w:sz w:val="18"/>
              </w:rPr>
            </w:pPr>
            <w:r>
              <w:rPr>
                <w:sz w:val="18"/>
              </w:rPr>
              <w:t>6-Vadeli hesapların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vadesinin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zaman dolacağının </w:t>
            </w:r>
            <w:proofErr w:type="spellStart"/>
            <w:r>
              <w:rPr>
                <w:sz w:val="18"/>
              </w:rPr>
              <w:t>konrol</w:t>
            </w:r>
            <w:proofErr w:type="spellEnd"/>
            <w:r>
              <w:rPr>
                <w:sz w:val="18"/>
              </w:rPr>
              <w:t xml:space="preserve"> edilmesi </w:t>
            </w:r>
          </w:p>
          <w:p w:rsidR="00AA0660" w:rsidRDefault="00A9045B">
            <w:pPr>
              <w:pStyle w:val="TableParagraph"/>
              <w:ind w:right="-15"/>
              <w:rPr>
                <w:sz w:val="18"/>
              </w:rPr>
            </w:pPr>
            <w:r>
              <w:rPr>
                <w:sz w:val="18"/>
              </w:rPr>
              <w:t xml:space="preserve">7- Vadesi dolan hesapların faizinin tahsil ve </w:t>
            </w:r>
            <w:proofErr w:type="spellStart"/>
            <w:r>
              <w:rPr>
                <w:sz w:val="18"/>
              </w:rPr>
              <w:t>taahhuk</w:t>
            </w:r>
            <w:proofErr w:type="spellEnd"/>
          </w:p>
          <w:p w:rsidR="002364DF" w:rsidRDefault="00A9045B">
            <w:pPr>
              <w:pStyle w:val="TableParagraph"/>
              <w:spacing w:before="1"/>
              <w:rPr>
                <w:sz w:val="18"/>
              </w:rPr>
            </w:pPr>
            <w:proofErr w:type="gramStart"/>
            <w:r>
              <w:rPr>
                <w:sz w:val="18"/>
              </w:rPr>
              <w:t>işlerinin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eksiksiz yapılması </w:t>
            </w:r>
          </w:p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8- Banka hesabına yatan paraların kontrol</w:t>
            </w:r>
          </w:p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edilmesi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altına</w:t>
            </w:r>
          </w:p>
          <w:p w:rsidR="002364DF" w:rsidRDefault="00A9045B">
            <w:pPr>
              <w:pStyle w:val="TableParagraph"/>
              <w:spacing w:before="1"/>
              <w:ind w:right="234"/>
              <w:jc w:val="both"/>
              <w:rPr>
                <w:spacing w:val="-11"/>
                <w:sz w:val="18"/>
              </w:rPr>
            </w:pPr>
            <w:proofErr w:type="gramStart"/>
            <w:r>
              <w:rPr>
                <w:sz w:val="18"/>
              </w:rPr>
              <w:t>alınması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</w:p>
          <w:p w:rsidR="00AA0660" w:rsidRDefault="00A9045B">
            <w:pPr>
              <w:pStyle w:val="TableParagraph"/>
              <w:spacing w:before="1"/>
              <w:ind w:right="234"/>
              <w:jc w:val="both"/>
              <w:rPr>
                <w:sz w:val="18"/>
              </w:rPr>
            </w:pPr>
            <w:r>
              <w:rPr>
                <w:sz w:val="18"/>
              </w:rPr>
              <w:t>9-Ödemesi</w:t>
            </w:r>
            <w:r w:rsidR="002364DF"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yapılan işlemlerin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miktarının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doğru olup olmadığının kontrol</w:t>
            </w:r>
          </w:p>
          <w:p w:rsidR="00AA0660" w:rsidRDefault="00A9045B">
            <w:pPr>
              <w:pStyle w:val="TableParagraph"/>
              <w:spacing w:before="1"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edilmesi</w:t>
            </w:r>
            <w:proofErr w:type="gramEnd"/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9045B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bilgisine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olmak</w:t>
            </w:r>
          </w:p>
        </w:tc>
      </w:tr>
      <w:tr w:rsidR="00AA0660">
        <w:trPr>
          <w:trHeight w:val="659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lastRenderedPageBreak/>
              <w:t>6</w:t>
            </w:r>
          </w:p>
        </w:tc>
        <w:tc>
          <w:tcPr>
            <w:tcW w:w="2978" w:type="dxa"/>
          </w:tcPr>
          <w:p w:rsidR="00AA0660" w:rsidRDefault="00A9045B">
            <w:pPr>
              <w:pStyle w:val="TableParagraph"/>
              <w:spacing w:line="219" w:lineRule="exact"/>
              <w:ind w:left="17"/>
              <w:rPr>
                <w:sz w:val="18"/>
              </w:rPr>
            </w:pPr>
            <w:r>
              <w:rPr>
                <w:sz w:val="18"/>
              </w:rPr>
              <w:t>SGK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268" w:type="dxa"/>
          </w:tcPr>
          <w:p w:rsidR="002364DF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1-İdari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</w:p>
          <w:p w:rsidR="002364DF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 xml:space="preserve">2-Kamu Zararı </w:t>
            </w:r>
          </w:p>
          <w:p w:rsidR="00AA0660" w:rsidRDefault="00A9045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3-Personel ve</w:t>
            </w:r>
          </w:p>
          <w:p w:rsidR="002364DF" w:rsidRDefault="00A9045B">
            <w:pPr>
              <w:pStyle w:val="TableParagraph"/>
              <w:spacing w:line="201" w:lineRule="exact"/>
              <w:ind w:left="15"/>
              <w:rPr>
                <w:spacing w:val="-3"/>
                <w:sz w:val="18"/>
              </w:rPr>
            </w:pPr>
            <w:r>
              <w:rPr>
                <w:sz w:val="18"/>
              </w:rPr>
              <w:t>Paydaşların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mağdur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3"/>
                <w:sz w:val="18"/>
              </w:rPr>
              <w:t xml:space="preserve"> </w:t>
            </w:r>
          </w:p>
          <w:p w:rsidR="00AA0660" w:rsidRDefault="00A9045B">
            <w:pPr>
              <w:pStyle w:val="TableParagraph"/>
              <w:spacing w:line="201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126" w:type="dxa"/>
          </w:tcPr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267" w:type="dxa"/>
          </w:tcPr>
          <w:p w:rsidR="00AA0660" w:rsidRDefault="00A9045B">
            <w:pPr>
              <w:pStyle w:val="TableParagraph"/>
              <w:ind w:right="-29"/>
              <w:rPr>
                <w:sz w:val="18"/>
              </w:rPr>
            </w:pPr>
            <w:r>
              <w:rPr>
                <w:sz w:val="18"/>
              </w:rPr>
              <w:t>1-SGK pirim kesintilerinin süresinde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gönderilebilmesi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</w:p>
          <w:p w:rsidR="00AA0660" w:rsidRDefault="00A9045B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görevli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takip</w:t>
            </w:r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9045B">
            <w:pPr>
              <w:pStyle w:val="TableParagraph"/>
              <w:spacing w:line="219" w:lineRule="exact"/>
              <w:ind w:left="17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bilgisine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olmak</w:t>
            </w:r>
          </w:p>
        </w:tc>
      </w:tr>
    </w:tbl>
    <w:p w:rsidR="00AA0660" w:rsidRDefault="00AA0660">
      <w:pPr>
        <w:pStyle w:val="TableParagraph"/>
        <w:spacing w:line="219" w:lineRule="exact"/>
        <w:rPr>
          <w:sz w:val="18"/>
        </w:rPr>
        <w:sectPr w:rsidR="00AA0660">
          <w:pgSz w:w="15840" w:h="12240" w:orient="landscape"/>
          <w:pgMar w:top="2100" w:right="1080" w:bottom="280" w:left="360" w:header="713" w:footer="0" w:gutter="0"/>
          <w:cols w:space="708"/>
        </w:sectPr>
      </w:pPr>
    </w:p>
    <w:p w:rsidR="00AA0660" w:rsidRDefault="00AA0660">
      <w:pPr>
        <w:pStyle w:val="GvdeMetni"/>
        <w:spacing w:before="43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978"/>
        <w:gridCol w:w="2268"/>
        <w:gridCol w:w="2126"/>
        <w:gridCol w:w="2267"/>
        <w:gridCol w:w="3847"/>
      </w:tblGrid>
      <w:tr w:rsidR="00AA0660">
        <w:trPr>
          <w:trHeight w:val="2419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AA0660" w:rsidRDefault="00A9045B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İtibar</w:t>
            </w:r>
            <w:r>
              <w:rPr>
                <w:spacing w:val="-2"/>
                <w:sz w:val="18"/>
              </w:rPr>
              <w:t xml:space="preserve"> Kaybı</w:t>
            </w:r>
          </w:p>
        </w:tc>
        <w:tc>
          <w:tcPr>
            <w:tcW w:w="2126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proofErr w:type="gramStart"/>
            <w:r>
              <w:rPr>
                <w:sz w:val="18"/>
              </w:rPr>
              <w:t>edilerek</w:t>
            </w:r>
            <w:proofErr w:type="gramEnd"/>
            <w:r>
              <w:rPr>
                <w:sz w:val="18"/>
              </w:rPr>
              <w:t xml:space="preserve"> tahakkukunun harcama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birimleri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tarafından 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yapılmasının</w:t>
            </w:r>
          </w:p>
          <w:p w:rsidR="002364DF" w:rsidRDefault="00A9045B">
            <w:pPr>
              <w:pStyle w:val="TableParagraph"/>
              <w:spacing w:before="1"/>
              <w:rPr>
                <w:spacing w:val="-2"/>
                <w:sz w:val="18"/>
              </w:rPr>
            </w:pPr>
            <w:proofErr w:type="gramStart"/>
            <w:r>
              <w:rPr>
                <w:sz w:val="18"/>
              </w:rPr>
              <w:t>sağlanması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</w:p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2-Harcama birimlerinden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tahakkuk evraklarının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muhasebe</w:t>
            </w:r>
          </w:p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kayıtları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tahakkuk</w:t>
            </w:r>
          </w:p>
          <w:p w:rsidR="002364DF" w:rsidRDefault="00A9045B">
            <w:pPr>
              <w:pStyle w:val="TableParagraph"/>
              <w:spacing w:before="1"/>
              <w:rPr>
                <w:spacing w:val="-10"/>
                <w:sz w:val="18"/>
              </w:rPr>
            </w:pPr>
            <w:proofErr w:type="gramStart"/>
            <w:r>
              <w:rPr>
                <w:sz w:val="18"/>
              </w:rPr>
              <w:t>tutarlarının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karşılaştırılması</w:t>
            </w:r>
            <w:r>
              <w:rPr>
                <w:spacing w:val="-10"/>
                <w:sz w:val="18"/>
              </w:rPr>
              <w:t xml:space="preserve"> </w:t>
            </w:r>
          </w:p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3- SGK pirim kesintilerinin yasal süresinde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işlemlerinin</w:t>
            </w:r>
          </w:p>
          <w:p w:rsidR="00AA0660" w:rsidRDefault="00A9045B">
            <w:pPr>
              <w:pStyle w:val="TableParagraph"/>
              <w:spacing w:before="1"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gerçekleştirilmesi</w:t>
            </w:r>
            <w:proofErr w:type="gramEnd"/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0660">
        <w:trPr>
          <w:trHeight w:val="3515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7</w:t>
            </w:r>
          </w:p>
        </w:tc>
        <w:tc>
          <w:tcPr>
            <w:tcW w:w="2978" w:type="dxa"/>
          </w:tcPr>
          <w:p w:rsidR="00AA0660" w:rsidRDefault="00A9045B">
            <w:pPr>
              <w:pStyle w:val="TableParagraph"/>
              <w:spacing w:line="219" w:lineRule="exact"/>
              <w:ind w:left="17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konsolides</w:t>
            </w:r>
            <w:proofErr w:type="spellEnd"/>
          </w:p>
        </w:tc>
        <w:tc>
          <w:tcPr>
            <w:tcW w:w="2268" w:type="dxa"/>
          </w:tcPr>
          <w:p w:rsidR="00AA0660" w:rsidRDefault="00A9045B">
            <w:pPr>
              <w:pStyle w:val="TableParagraph"/>
              <w:spacing w:line="219" w:lineRule="exact"/>
              <w:ind w:left="15"/>
              <w:rPr>
                <w:sz w:val="18"/>
              </w:rPr>
            </w:pPr>
            <w:r>
              <w:rPr>
                <w:sz w:val="18"/>
              </w:rPr>
              <w:t>1-Kamu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Zararı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2-İtibar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Kaybı</w:t>
            </w:r>
          </w:p>
        </w:tc>
        <w:tc>
          <w:tcPr>
            <w:tcW w:w="2126" w:type="dxa"/>
          </w:tcPr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267" w:type="dxa"/>
          </w:tcPr>
          <w:p w:rsidR="00AA0660" w:rsidRDefault="00A9045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1-Mali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yıl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içerisinde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aylık</w:t>
            </w:r>
          </w:p>
          <w:p w:rsidR="00AA0660" w:rsidRDefault="00A9045B">
            <w:pPr>
              <w:pStyle w:val="TableParagraph"/>
              <w:spacing w:before="1"/>
              <w:ind w:right="159"/>
              <w:rPr>
                <w:sz w:val="18"/>
              </w:rPr>
            </w:pPr>
            <w:proofErr w:type="gramStart"/>
            <w:r>
              <w:rPr>
                <w:sz w:val="18"/>
              </w:rPr>
              <w:t>olarak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kontrollerin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yapılması 2-Taşınır Kayıt Kontrol</w:t>
            </w:r>
          </w:p>
          <w:p w:rsidR="00AA0660" w:rsidRDefault="00A9045B">
            <w:pPr>
              <w:pStyle w:val="TableParagraph"/>
              <w:ind w:right="458"/>
              <w:rPr>
                <w:sz w:val="18"/>
              </w:rPr>
            </w:pPr>
            <w:r>
              <w:rPr>
                <w:sz w:val="18"/>
              </w:rPr>
              <w:t>Yetkililerinin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yapacakları çalışmaların eksiksiz ve</w:t>
            </w:r>
          </w:p>
          <w:p w:rsidR="00AA0660" w:rsidRDefault="00A9045B">
            <w:pPr>
              <w:pStyle w:val="TableParagraph"/>
              <w:ind w:right="92"/>
              <w:rPr>
                <w:sz w:val="18"/>
              </w:rPr>
            </w:pPr>
            <w:proofErr w:type="gramStart"/>
            <w:r>
              <w:rPr>
                <w:sz w:val="18"/>
              </w:rPr>
              <w:t>aksatmadan</w:t>
            </w:r>
            <w:proofErr w:type="gramEnd"/>
            <w:r>
              <w:rPr>
                <w:sz w:val="18"/>
              </w:rPr>
              <w:t xml:space="preserve"> yürütülmesi için gereken önlemlerin alınması 3-Birimler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koordinasyon ve işbirliğini sağlayarak, uyumlu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çalışılmasının</w:t>
            </w:r>
          </w:p>
          <w:p w:rsidR="002364DF" w:rsidRDefault="00A9045B">
            <w:pPr>
              <w:pStyle w:val="TableParagraph"/>
              <w:ind w:right="82"/>
              <w:rPr>
                <w:spacing w:val="-2"/>
                <w:sz w:val="18"/>
              </w:rPr>
            </w:pPr>
            <w:proofErr w:type="gramStart"/>
            <w:r>
              <w:rPr>
                <w:sz w:val="18"/>
              </w:rPr>
              <w:t>sağlanması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</w:p>
          <w:p w:rsidR="00AA0660" w:rsidRDefault="00A9045B"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4-Birimlerden gelen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taşınırlara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üçer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aylık dönem raporlarının,</w:t>
            </w:r>
          </w:p>
          <w:p w:rsidR="00AA0660" w:rsidRDefault="00A9045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sisteminden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raporlarla kontrol edip uygunluğun</w:t>
            </w:r>
          </w:p>
          <w:p w:rsidR="00AA0660" w:rsidRDefault="00A9045B">
            <w:pPr>
              <w:pStyle w:val="TableParagraph"/>
              <w:spacing w:before="1"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sağlanması</w:t>
            </w:r>
            <w:proofErr w:type="gramEnd"/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9045B">
            <w:pPr>
              <w:pStyle w:val="TableParagraph"/>
              <w:spacing w:line="219" w:lineRule="exact"/>
              <w:ind w:left="17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bilgisine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olmak</w:t>
            </w:r>
          </w:p>
        </w:tc>
      </w:tr>
    </w:tbl>
    <w:p w:rsidR="002364DF" w:rsidRDefault="002364DF">
      <w:pPr>
        <w:pStyle w:val="TableParagraph"/>
        <w:spacing w:line="219" w:lineRule="exact"/>
        <w:rPr>
          <w:sz w:val="18"/>
        </w:rPr>
        <w:sectPr w:rsidR="002364DF">
          <w:pgSz w:w="15840" w:h="12240" w:orient="landscape"/>
          <w:pgMar w:top="2100" w:right="1080" w:bottom="280" w:left="360" w:header="713" w:footer="0" w:gutter="0"/>
          <w:cols w:space="708"/>
        </w:sectPr>
      </w:pPr>
      <w:bookmarkStart w:id="0" w:name="_GoBack"/>
      <w:bookmarkEnd w:id="0"/>
    </w:p>
    <w:p w:rsidR="00AA0660" w:rsidRDefault="00AA0660">
      <w:pPr>
        <w:pStyle w:val="GvdeMetni"/>
        <w:spacing w:before="34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978"/>
        <w:gridCol w:w="2268"/>
        <w:gridCol w:w="2126"/>
        <w:gridCol w:w="2267"/>
        <w:gridCol w:w="3847"/>
      </w:tblGrid>
      <w:tr w:rsidR="00AA0660">
        <w:trPr>
          <w:trHeight w:val="5715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:rsidR="00AA0660" w:rsidRDefault="00A9045B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Ödeneklerin bütçe tertiplere dağıtımında ödenek dağıtım anahtarlarının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kullanılması,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4- Temmuz Ayı sonuna kadar kurum bütçesi oluşturularak üst yöneticiye ve Hazine ve Maliye Bakanlığı, Strateji Ve Bütçe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Başkanlığına</w:t>
            </w:r>
          </w:p>
          <w:p w:rsidR="00AA0660" w:rsidRDefault="00A9045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raporlanması</w:t>
            </w:r>
            <w:proofErr w:type="gramEnd"/>
            <w:r>
              <w:rPr>
                <w:sz w:val="18"/>
              </w:rPr>
              <w:t xml:space="preserve"> 5-Bütçe gelir tahminleri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geçmiş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dönemlerde incelenerek gerçekçi</w:t>
            </w:r>
          </w:p>
          <w:p w:rsidR="00AA0660" w:rsidRDefault="00A9045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yapılması</w:t>
            </w:r>
            <w:proofErr w:type="gramEnd"/>
            <w:r>
              <w:rPr>
                <w:sz w:val="18"/>
              </w:rPr>
              <w:t>, 6-Bütçe gelir-gider tahminleri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birbirleri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uyumlu olması 7-Bütçe işlemleri mevzuata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öngörülen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sürelerde yapılması 8-Ödenek aktarma, ekleme ve revize işlemlerine ilişkin talep ve işlemlerin ön</w:t>
            </w:r>
          </w:p>
          <w:p w:rsidR="00AA0660" w:rsidRDefault="00A9045B">
            <w:pPr>
              <w:pStyle w:val="TableParagraph"/>
              <w:spacing w:before="1"/>
              <w:ind w:right="23"/>
              <w:rPr>
                <w:sz w:val="18"/>
              </w:rPr>
            </w:pPr>
            <w:proofErr w:type="gramStart"/>
            <w:r>
              <w:rPr>
                <w:sz w:val="18"/>
              </w:rPr>
              <w:t>mali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tabi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tutulması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9- Birimlerden gelen talep ve göndermelerin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mevzuatta öngörülen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sürelerde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yapılması 10-Bütçe giderlerinin aylık ve üçer aylık dönemler itibariyle raporlanması ve </w:t>
            </w:r>
            <w:proofErr w:type="spellStart"/>
            <w:r>
              <w:rPr>
                <w:sz w:val="18"/>
              </w:rPr>
              <w:t>webte</w:t>
            </w:r>
            <w:proofErr w:type="spellEnd"/>
          </w:p>
          <w:p w:rsidR="00AA0660" w:rsidRDefault="00A9045B">
            <w:pPr>
              <w:pStyle w:val="TableParagraph"/>
              <w:spacing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yayınlanması</w:t>
            </w:r>
            <w:proofErr w:type="gramEnd"/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0660">
        <w:trPr>
          <w:trHeight w:val="311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9</w:t>
            </w:r>
          </w:p>
        </w:tc>
        <w:tc>
          <w:tcPr>
            <w:tcW w:w="297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0660">
        <w:trPr>
          <w:trHeight w:val="309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9045B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297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0660">
        <w:trPr>
          <w:trHeight w:val="312"/>
        </w:trPr>
        <w:tc>
          <w:tcPr>
            <w:tcW w:w="722" w:type="dxa"/>
            <w:tcBorders>
              <w:lef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47" w:type="dxa"/>
            <w:tcBorders>
              <w:right w:val="single" w:sz="12" w:space="0" w:color="000000"/>
            </w:tcBorders>
          </w:tcPr>
          <w:p w:rsidR="00AA0660" w:rsidRDefault="00AA06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0660">
        <w:trPr>
          <w:trHeight w:val="1227"/>
        </w:trPr>
        <w:tc>
          <w:tcPr>
            <w:tcW w:w="8094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AA0660" w:rsidRDefault="00A9045B">
            <w:pPr>
              <w:pStyle w:val="TableParagraph"/>
              <w:spacing w:before="4" w:line="247" w:lineRule="auto"/>
              <w:ind w:left="3449" w:right="3403"/>
              <w:jc w:val="center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Hazırlayan </w:t>
            </w:r>
            <w:r w:rsidR="00226F80"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 w:rsidR="00226F80">
              <w:rPr>
                <w:rFonts w:ascii="Times New Roman" w:hAnsi="Times New Roman"/>
                <w:b/>
                <w:sz w:val="18"/>
              </w:rPr>
              <w:t>Nail</w:t>
            </w:r>
            <w:proofErr w:type="gramEnd"/>
            <w:r w:rsidR="00226F80">
              <w:rPr>
                <w:rFonts w:ascii="Times New Roman" w:hAnsi="Times New Roman"/>
                <w:b/>
                <w:sz w:val="18"/>
              </w:rPr>
              <w:t xml:space="preserve"> KORKMAZ</w:t>
            </w:r>
          </w:p>
          <w:p w:rsidR="00AA0660" w:rsidRDefault="00A9045B" w:rsidP="00226F80">
            <w:pPr>
              <w:pStyle w:val="TableParagraph"/>
              <w:spacing w:line="205" w:lineRule="exact"/>
              <w:ind w:left="3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Yüksekokul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Sekreteri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611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AA0660" w:rsidRDefault="00A9045B">
            <w:pPr>
              <w:pStyle w:val="TableParagraph"/>
              <w:spacing w:before="4" w:line="247" w:lineRule="auto"/>
              <w:ind w:left="835" w:right="2870" w:firstLine="22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Onaylayan (</w:t>
            </w:r>
            <w:r>
              <w:rPr>
                <w:rFonts w:ascii="Times New Roman" w:hAnsi="Times New Roman"/>
                <w:b/>
                <w:i/>
                <w:sz w:val="18"/>
              </w:rPr>
              <w:t xml:space="preserve">Birim Amiri </w:t>
            </w:r>
            <w:r>
              <w:rPr>
                <w:rFonts w:ascii="Times New Roman" w:hAnsi="Times New Roman"/>
                <w:b/>
                <w:sz w:val="18"/>
              </w:rPr>
              <w:t xml:space="preserve">)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>Dr.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18"/>
              </w:rPr>
              <w:t>Öğr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8"/>
              </w:rPr>
              <w:t>.</w:t>
            </w:r>
            <w:r>
              <w:rPr>
                <w:rFonts w:ascii="Times New Roman" w:hAnsi="Times New Roman"/>
                <w:b/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>Üyesi</w:t>
            </w:r>
            <w:r>
              <w:rPr>
                <w:rFonts w:ascii="Times New Roman" w:hAnsi="Times New Roman"/>
                <w:b/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>Fatma</w:t>
            </w:r>
            <w:r>
              <w:rPr>
                <w:rFonts w:ascii="Times New Roman" w:hAnsi="Times New Roman"/>
                <w:b/>
                <w:spacing w:val="-1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>ÖZYALIN</w:t>
            </w:r>
          </w:p>
          <w:p w:rsidR="00AA0660" w:rsidRDefault="00A9045B">
            <w:pPr>
              <w:pStyle w:val="TableParagraph"/>
              <w:spacing w:line="205" w:lineRule="exact"/>
              <w:ind w:left="122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1"/>
                <w:sz w:val="18"/>
              </w:rPr>
              <w:t>Yüksekokul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Müdürü</w:t>
            </w:r>
          </w:p>
        </w:tc>
      </w:tr>
    </w:tbl>
    <w:p w:rsidR="00AA0660" w:rsidRDefault="00AA0660">
      <w:pPr>
        <w:pStyle w:val="TableParagraph"/>
        <w:spacing w:line="205" w:lineRule="exact"/>
        <w:rPr>
          <w:rFonts w:ascii="Times New Roman" w:hAnsi="Times New Roman"/>
          <w:b/>
          <w:sz w:val="18"/>
        </w:rPr>
        <w:sectPr w:rsidR="00AA0660">
          <w:pgSz w:w="15840" w:h="12240" w:orient="landscape"/>
          <w:pgMar w:top="2100" w:right="1080" w:bottom="280" w:left="360" w:header="713" w:footer="0" w:gutter="0"/>
          <w:cols w:space="708"/>
        </w:sectPr>
      </w:pPr>
    </w:p>
    <w:p w:rsidR="00AA0660" w:rsidRDefault="00AA0660">
      <w:pPr>
        <w:pStyle w:val="GvdeMetni"/>
        <w:spacing w:before="65"/>
        <w:rPr>
          <w:rFonts w:ascii="Times New Roman"/>
          <w:b w:val="0"/>
          <w:i w:val="0"/>
        </w:rPr>
      </w:pPr>
    </w:p>
    <w:p w:rsidR="00AA0660" w:rsidRDefault="00A9045B">
      <w:pPr>
        <w:pStyle w:val="GvdeMetni"/>
        <w:ind w:left="1044"/>
      </w:pPr>
      <w:r>
        <w:t>*</w:t>
      </w:r>
      <w:r>
        <w:rPr>
          <w:spacing w:val="20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bölüme,</w:t>
      </w:r>
      <w:r>
        <w:rPr>
          <w:spacing w:val="-1"/>
        </w:rPr>
        <w:t xml:space="preserve"> </w:t>
      </w:r>
      <w:r>
        <w:t>… Birim adı</w:t>
      </w:r>
      <w:r>
        <w:rPr>
          <w:spacing w:val="1"/>
        </w:rPr>
        <w:t xml:space="preserve"> </w:t>
      </w:r>
      <w:r>
        <w:rPr>
          <w:spacing w:val="-2"/>
        </w:rPr>
        <w:t>yazılacaktır.</w:t>
      </w:r>
    </w:p>
    <w:p w:rsidR="00AA0660" w:rsidRDefault="00A9045B">
      <w:pPr>
        <w:pStyle w:val="GvdeMetni"/>
        <w:spacing w:before="18"/>
        <w:ind w:left="1044"/>
      </w:pPr>
      <w:r>
        <w:t>**</w:t>
      </w:r>
      <w:r>
        <w:rPr>
          <w:spacing w:val="-6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bölümde,</w:t>
      </w:r>
      <w:r>
        <w:rPr>
          <w:spacing w:val="26"/>
        </w:rPr>
        <w:t xml:space="preserve"> </w:t>
      </w:r>
      <w:r>
        <w:t>faaliyetlerin</w:t>
      </w:r>
      <w:r>
        <w:rPr>
          <w:spacing w:val="-5"/>
        </w:rPr>
        <w:t xml:space="preserve"> </w:t>
      </w:r>
      <w:r>
        <w:t>yürütülmesi</w:t>
      </w:r>
      <w:r>
        <w:rPr>
          <w:spacing w:val="-3"/>
        </w:rPr>
        <w:t xml:space="preserve"> </w:t>
      </w:r>
      <w:r>
        <w:t>amacıyla</w:t>
      </w:r>
      <w:r>
        <w:rPr>
          <w:spacing w:val="-4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belirlenen</w:t>
      </w:r>
      <w:r>
        <w:rPr>
          <w:spacing w:val="-4"/>
        </w:rPr>
        <w:t xml:space="preserve"> </w:t>
      </w:r>
      <w:r>
        <w:t>hassas</w:t>
      </w:r>
      <w:r>
        <w:rPr>
          <w:spacing w:val="-2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rPr>
          <w:spacing w:val="-2"/>
        </w:rPr>
        <w:t>tanımlanacaktır.</w:t>
      </w:r>
    </w:p>
    <w:p w:rsidR="00AA0660" w:rsidRDefault="00A9045B">
      <w:pPr>
        <w:pStyle w:val="GvdeMetni"/>
        <w:spacing w:before="16"/>
        <w:ind w:left="1044"/>
      </w:pPr>
      <w:r>
        <w:t>*** Bu</w:t>
      </w:r>
      <w:r>
        <w:rPr>
          <w:spacing w:val="-1"/>
        </w:rPr>
        <w:t xml:space="preserve"> </w:t>
      </w:r>
      <w:proofErr w:type="gramStart"/>
      <w:r>
        <w:t>bölüme</w:t>
      </w:r>
      <w:r>
        <w:rPr>
          <w:spacing w:val="2"/>
        </w:rPr>
        <w:t xml:space="preserve"> </w:t>
      </w:r>
      <w:r>
        <w:t>…</w:t>
      </w:r>
      <w:proofErr w:type="gramEnd"/>
      <w:r>
        <w:rPr>
          <w:spacing w:val="4"/>
        </w:rPr>
        <w:t xml:space="preserve"> </w:t>
      </w:r>
      <w:r>
        <w:t>Hassas</w:t>
      </w:r>
      <w:r>
        <w:rPr>
          <w:spacing w:val="3"/>
        </w:rPr>
        <w:t xml:space="preserve"> </w:t>
      </w:r>
      <w:r>
        <w:t>Görev riskleri</w:t>
      </w:r>
      <w:r>
        <w:rPr>
          <w:spacing w:val="2"/>
        </w:rPr>
        <w:t xml:space="preserve"> </w:t>
      </w:r>
      <w:r>
        <w:rPr>
          <w:spacing w:val="-2"/>
        </w:rPr>
        <w:t>yazılacaktır.</w:t>
      </w:r>
    </w:p>
    <w:p w:rsidR="00AA0660" w:rsidRDefault="00A9045B">
      <w:pPr>
        <w:pStyle w:val="GvdeMetni"/>
        <w:spacing w:before="15"/>
        <w:ind w:left="1044"/>
      </w:pPr>
      <w:r>
        <w:t>****Hassas</w:t>
      </w:r>
      <w:r>
        <w:rPr>
          <w:spacing w:val="2"/>
        </w:rPr>
        <w:t xml:space="preserve"> </w:t>
      </w:r>
      <w:r>
        <w:t>Görev/İş’in risk</w:t>
      </w:r>
      <w:r>
        <w:rPr>
          <w:spacing w:val="2"/>
        </w:rPr>
        <w:t xml:space="preserve"> </w:t>
      </w:r>
      <w:r>
        <w:t>düzeyi</w:t>
      </w:r>
      <w:r>
        <w:rPr>
          <w:spacing w:val="2"/>
        </w:rPr>
        <w:t xml:space="preserve"> </w:t>
      </w:r>
      <w:r>
        <w:t>eklenecektir.</w:t>
      </w:r>
      <w:r>
        <w:rPr>
          <w:spacing w:val="3"/>
        </w:rPr>
        <w:t xml:space="preserve"> </w:t>
      </w:r>
      <w:r>
        <w:t>(Yüksek-Orta-</w:t>
      </w:r>
      <w:r>
        <w:rPr>
          <w:spacing w:val="-2"/>
        </w:rPr>
        <w:t>Düşük)</w:t>
      </w:r>
    </w:p>
    <w:sectPr w:rsidR="00AA0660">
      <w:pgSz w:w="15840" w:h="12240" w:orient="landscape"/>
      <w:pgMar w:top="2100" w:right="1080" w:bottom="280" w:left="36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DB" w:rsidRDefault="00211CDB">
      <w:r>
        <w:separator/>
      </w:r>
    </w:p>
  </w:endnote>
  <w:endnote w:type="continuationSeparator" w:id="0">
    <w:p w:rsidR="00211CDB" w:rsidRDefault="0021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DB" w:rsidRDefault="00211CDB">
      <w:r>
        <w:separator/>
      </w:r>
    </w:p>
  </w:footnote>
  <w:footnote w:type="continuationSeparator" w:id="0">
    <w:p w:rsidR="00211CDB" w:rsidRDefault="00211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60" w:rsidRDefault="00A9045B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227075</wp:posOffset>
              </wp:positionH>
              <wp:positionV relativeFrom="page">
                <wp:posOffset>449580</wp:posOffset>
              </wp:positionV>
              <wp:extent cx="9084310" cy="8978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4310" cy="897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8773"/>
                            <w:gridCol w:w="1933"/>
                            <w:gridCol w:w="1769"/>
                          </w:tblGrid>
                          <w:tr w:rsidR="00AA0660">
                            <w:trPr>
                              <w:trHeight w:val="275"/>
                            </w:trPr>
                            <w:tc>
                              <w:tcPr>
                                <w:tcW w:w="1702" w:type="dxa"/>
                                <w:vMerge w:val="restart"/>
                              </w:tcPr>
                              <w:p w:rsidR="00AA0660" w:rsidRDefault="00AA0660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73" w:type="dxa"/>
                                <w:vMerge w:val="restart"/>
                              </w:tcPr>
                              <w:p w:rsidR="00AA0660" w:rsidRDefault="00AA0660">
                                <w:pPr>
                                  <w:pStyle w:val="TableParagraph"/>
                                  <w:spacing w:before="212"/>
                                  <w:ind w:left="0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AA0660" w:rsidRDefault="00A9045B">
                                <w:pPr>
                                  <w:pStyle w:val="TableParagraph"/>
                                  <w:ind w:left="9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HASSAS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GÖREV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TESPİT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933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13" w:line="243" w:lineRule="exact"/>
                                  <w:ind w:left="105"/>
                                  <w:rPr>
                                    <w:rFonts w:ascii="Microsoft Sans Serif" w:hAnsi="Microsoft Sans Serif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</w:rPr>
                                  <w:t>Doküman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769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37"/>
                                  <w:ind w:left="138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FR-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6"/>
                                  </w:rPr>
                                  <w:t>0514</w:t>
                                </w:r>
                              </w:p>
                            </w:tc>
                          </w:tr>
                          <w:tr w:rsidR="00AA0660">
                            <w:trPr>
                              <w:trHeight w:val="276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A0660" w:rsidRDefault="00AA06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7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A0660" w:rsidRDefault="00AA06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3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13" w:line="243" w:lineRule="exact"/>
                                  <w:ind w:left="105"/>
                                  <w:rPr>
                                    <w:rFonts w:ascii="Microsoft Sans Serif" w:hAnsi="Microsoft Sans Serif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</w:rPr>
                                  <w:t>İlk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</w:rPr>
                                  <w:t>Yayın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769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37"/>
                                  <w:ind w:left="138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24.08.2025</w:t>
                                </w:r>
                              </w:p>
                            </w:tc>
                          </w:tr>
                          <w:tr w:rsidR="00AA0660">
                            <w:trPr>
                              <w:trHeight w:val="277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A0660" w:rsidRDefault="00AA06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7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A0660" w:rsidRDefault="00AA06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3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13" w:line="245" w:lineRule="exact"/>
                                  <w:ind w:left="105"/>
                                  <w:rPr>
                                    <w:rFonts w:ascii="Microsoft Sans Serif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769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37"/>
                                  <w:ind w:left="138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6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AA0660">
                            <w:trPr>
                              <w:trHeight w:val="275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A0660" w:rsidRDefault="00AA06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7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A0660" w:rsidRDefault="00AA06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3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10" w:line="245" w:lineRule="exact"/>
                                  <w:ind w:left="105"/>
                                  <w:rPr>
                                    <w:rFonts w:ascii="Microsoft Sans Serif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769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34"/>
                                  <w:ind w:left="138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AA0660">
                            <w:trPr>
                              <w:trHeight w:val="251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A0660" w:rsidRDefault="00AA06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7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A0660" w:rsidRDefault="00AA06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3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1" w:line="231" w:lineRule="exact"/>
                                  <w:ind w:left="105"/>
                                  <w:rPr>
                                    <w:rFonts w:ascii="Microsoft Sans Serif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769" w:type="dxa"/>
                              </w:tcPr>
                              <w:p w:rsidR="00AA0660" w:rsidRDefault="00A9045B">
                                <w:pPr>
                                  <w:pStyle w:val="TableParagraph"/>
                                  <w:spacing w:before="25"/>
                                  <w:ind w:left="138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AA0660" w:rsidRDefault="00AA066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.9pt;margin-top:35.4pt;width:715.3pt;height:70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8773"/>
                      <w:gridCol w:w="1933"/>
                      <w:gridCol w:w="1769"/>
                    </w:tblGrid>
                    <w:tr w:rsidR="00AA0660">
                      <w:trPr>
                        <w:trHeight w:val="275"/>
                      </w:trPr>
                      <w:tc>
                        <w:tcPr>
                          <w:tcW w:w="1702" w:type="dxa"/>
                          <w:vMerge w:val="restart"/>
                        </w:tcPr>
                        <w:p w:rsidR="00AA0660" w:rsidRDefault="00AA0660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773" w:type="dxa"/>
                          <w:vMerge w:val="restart"/>
                        </w:tcPr>
                        <w:p w:rsidR="00AA0660" w:rsidRDefault="00AA0660">
                          <w:pPr>
                            <w:pStyle w:val="TableParagraph"/>
                            <w:spacing w:before="212"/>
                            <w:ind w:left="0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AA0660" w:rsidRDefault="00A9045B">
                          <w:pPr>
                            <w:pStyle w:val="TableParagraph"/>
                            <w:ind w:left="9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HASSAS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GÖREV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TESPİT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933" w:type="dxa"/>
                        </w:tcPr>
                        <w:p w:rsidR="00AA0660" w:rsidRDefault="00A9045B">
                          <w:pPr>
                            <w:pStyle w:val="TableParagraph"/>
                            <w:spacing w:before="13" w:line="243" w:lineRule="exact"/>
                            <w:ind w:left="105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Doküman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769" w:type="dxa"/>
                        </w:tcPr>
                        <w:p w:rsidR="00AA0660" w:rsidRDefault="00A9045B">
                          <w:pPr>
                            <w:pStyle w:val="TableParagraph"/>
                            <w:spacing w:before="37"/>
                            <w:ind w:left="13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FR-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0514</w:t>
                          </w:r>
                        </w:p>
                      </w:tc>
                    </w:tr>
                    <w:tr w:rsidR="00AA0660">
                      <w:trPr>
                        <w:trHeight w:val="276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AA0660" w:rsidRDefault="00AA06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773" w:type="dxa"/>
                          <w:vMerge/>
                          <w:tcBorders>
                            <w:top w:val="nil"/>
                          </w:tcBorders>
                        </w:tcPr>
                        <w:p w:rsidR="00AA0660" w:rsidRDefault="00AA06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33" w:type="dxa"/>
                        </w:tcPr>
                        <w:p w:rsidR="00AA0660" w:rsidRDefault="00A9045B">
                          <w:pPr>
                            <w:pStyle w:val="TableParagraph"/>
                            <w:spacing w:before="13" w:line="243" w:lineRule="exact"/>
                            <w:ind w:left="105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İlk</w:t>
                          </w:r>
                          <w:r>
                            <w:rPr>
                              <w:rFonts w:ascii="Microsoft Sans Serif" w:hAnsi="Microsoft Sans Serif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Yayın</w:t>
                          </w:r>
                          <w:r>
                            <w:rPr>
                              <w:rFonts w:ascii="Microsoft Sans Serif" w:hAnsi="Microsoft Sans Serif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769" w:type="dxa"/>
                        </w:tcPr>
                        <w:p w:rsidR="00AA0660" w:rsidRDefault="00A9045B">
                          <w:pPr>
                            <w:pStyle w:val="TableParagraph"/>
                            <w:spacing w:before="37"/>
                            <w:ind w:left="13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24.08.2025</w:t>
                          </w:r>
                        </w:p>
                      </w:tc>
                    </w:tr>
                    <w:tr w:rsidR="00AA0660">
                      <w:trPr>
                        <w:trHeight w:val="277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AA0660" w:rsidRDefault="00AA06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773" w:type="dxa"/>
                          <w:vMerge/>
                          <w:tcBorders>
                            <w:top w:val="nil"/>
                          </w:tcBorders>
                        </w:tcPr>
                        <w:p w:rsidR="00AA0660" w:rsidRDefault="00AA06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33" w:type="dxa"/>
                        </w:tcPr>
                        <w:p w:rsidR="00AA0660" w:rsidRDefault="00A9045B">
                          <w:pPr>
                            <w:pStyle w:val="TableParagraph"/>
                            <w:spacing w:before="13" w:line="245" w:lineRule="exact"/>
                            <w:ind w:left="105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769" w:type="dxa"/>
                        </w:tcPr>
                        <w:p w:rsidR="00AA0660" w:rsidRDefault="00A9045B">
                          <w:pPr>
                            <w:pStyle w:val="TableParagraph"/>
                            <w:spacing w:before="37"/>
                            <w:ind w:left="13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-</w:t>
                          </w:r>
                        </w:p>
                      </w:tc>
                    </w:tr>
                    <w:tr w:rsidR="00AA0660">
                      <w:trPr>
                        <w:trHeight w:val="275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AA0660" w:rsidRDefault="00AA06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773" w:type="dxa"/>
                          <w:vMerge/>
                          <w:tcBorders>
                            <w:top w:val="nil"/>
                          </w:tcBorders>
                        </w:tcPr>
                        <w:p w:rsidR="00AA0660" w:rsidRDefault="00AA06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33" w:type="dxa"/>
                        </w:tcPr>
                        <w:p w:rsidR="00AA0660" w:rsidRDefault="00A9045B">
                          <w:pPr>
                            <w:pStyle w:val="TableParagraph"/>
                            <w:spacing w:before="10" w:line="245" w:lineRule="exact"/>
                            <w:ind w:left="105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769" w:type="dxa"/>
                        </w:tcPr>
                        <w:p w:rsidR="00AA0660" w:rsidRDefault="00A9045B">
                          <w:pPr>
                            <w:pStyle w:val="TableParagraph"/>
                            <w:spacing w:before="34"/>
                            <w:ind w:left="13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00</w:t>
                          </w:r>
                        </w:p>
                      </w:tc>
                    </w:tr>
                    <w:tr w:rsidR="00AA0660">
                      <w:trPr>
                        <w:trHeight w:val="251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:rsidR="00AA0660" w:rsidRDefault="00AA06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773" w:type="dxa"/>
                          <w:vMerge/>
                          <w:tcBorders>
                            <w:top w:val="nil"/>
                          </w:tcBorders>
                        </w:tcPr>
                        <w:p w:rsidR="00AA0660" w:rsidRDefault="00AA06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33" w:type="dxa"/>
                        </w:tcPr>
                        <w:p w:rsidR="00AA0660" w:rsidRDefault="00A9045B">
                          <w:pPr>
                            <w:pStyle w:val="TableParagraph"/>
                            <w:spacing w:before="1" w:line="231" w:lineRule="exact"/>
                            <w:ind w:left="105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769" w:type="dxa"/>
                        </w:tcPr>
                        <w:p w:rsidR="00AA0660" w:rsidRDefault="00A9045B">
                          <w:pPr>
                            <w:pStyle w:val="TableParagraph"/>
                            <w:spacing w:before="25"/>
                            <w:ind w:left="13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1/1</w:t>
                          </w:r>
                        </w:p>
                      </w:tc>
                    </w:tr>
                  </w:tbl>
                  <w:p w:rsidR="00AA0660" w:rsidRDefault="00AA066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  <w:lang w:eastAsia="tr-TR"/>
      </w:rPr>
      <w:drawing>
        <wp:anchor distT="0" distB="0" distL="0" distR="0" simplePos="0" relativeHeight="487375360" behindDoc="1" locked="0" layoutInCell="1" allowOverlap="1">
          <wp:simplePos x="0" y="0"/>
          <wp:positionH relativeFrom="page">
            <wp:posOffset>422352</wp:posOffset>
          </wp:positionH>
          <wp:positionV relativeFrom="page">
            <wp:posOffset>505449</wp:posOffset>
          </wp:positionV>
          <wp:extent cx="791333" cy="7728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333" cy="77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0660"/>
    <w:rsid w:val="00125437"/>
    <w:rsid w:val="00211CDB"/>
    <w:rsid w:val="00226F80"/>
    <w:rsid w:val="002364DF"/>
    <w:rsid w:val="002379B2"/>
    <w:rsid w:val="00A9045B"/>
    <w:rsid w:val="00A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PC</cp:lastModifiedBy>
  <cp:revision>3</cp:revision>
  <dcterms:created xsi:type="dcterms:W3CDTF">2025-09-30T10:28:00Z</dcterms:created>
  <dcterms:modified xsi:type="dcterms:W3CDTF">2025-09-30T10:46:00Z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